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2A263" w14:textId="37E348BF" w:rsidR="00EA59BF" w:rsidRPr="00CF015C" w:rsidRDefault="00EA59BF" w:rsidP="00CF015C">
      <w:pPr>
        <w:jc w:val="center"/>
        <w:rPr>
          <w:rFonts w:ascii="宋体" w:hAnsi="宋体"/>
          <w:b/>
          <w:sz w:val="30"/>
          <w:szCs w:val="30"/>
        </w:rPr>
      </w:pPr>
      <w:bookmarkStart w:id="0" w:name="_Hlk36716400"/>
      <w:bookmarkEnd w:id="0"/>
      <w:r w:rsidRPr="00CF015C">
        <w:rPr>
          <w:rFonts w:ascii="宋体" w:hAnsi="宋体" w:hint="eastAsia"/>
          <w:b/>
          <w:sz w:val="30"/>
          <w:szCs w:val="30"/>
        </w:rPr>
        <w:t>个税APP“大病医疗”专项附加扣除申报</w:t>
      </w:r>
      <w:r w:rsidR="00832AB8" w:rsidRPr="00CF015C">
        <w:rPr>
          <w:rFonts w:ascii="宋体" w:hAnsi="宋体" w:hint="eastAsia"/>
          <w:b/>
          <w:sz w:val="30"/>
          <w:szCs w:val="30"/>
        </w:rPr>
        <w:t>操作</w:t>
      </w:r>
      <w:r w:rsidR="00CF015C" w:rsidRPr="00CF015C">
        <w:rPr>
          <w:rFonts w:ascii="宋体" w:hAnsi="宋体" w:hint="eastAsia"/>
          <w:b/>
          <w:sz w:val="30"/>
          <w:szCs w:val="30"/>
        </w:rPr>
        <w:t>指南</w:t>
      </w:r>
    </w:p>
    <w:p w14:paraId="3CAC8CBA" w14:textId="77777777" w:rsidR="00832AB8" w:rsidRPr="00832AB8" w:rsidRDefault="00832AB8" w:rsidP="00832AB8">
      <w:pPr>
        <w:rPr>
          <w:rFonts w:ascii="宋体" w:hAnsi="宋体"/>
          <w:b/>
          <w:sz w:val="36"/>
          <w:szCs w:val="36"/>
        </w:rPr>
      </w:pPr>
    </w:p>
    <w:p w14:paraId="429F9077" w14:textId="0E19C2C8" w:rsidR="000B7F07" w:rsidRPr="00124520" w:rsidRDefault="00A37957">
      <w:pPr>
        <w:rPr>
          <w:rFonts w:ascii="宋体" w:hAnsi="宋体"/>
          <w:b/>
          <w:sz w:val="24"/>
        </w:rPr>
      </w:pPr>
      <w:r w:rsidRPr="00124520">
        <w:rPr>
          <w:rFonts w:ascii="宋体" w:hAnsi="宋体" w:hint="eastAsia"/>
          <w:b/>
          <w:sz w:val="24"/>
        </w:rPr>
        <w:t>★</w:t>
      </w:r>
      <w:r w:rsidR="00F61C3E" w:rsidRPr="00124520">
        <w:rPr>
          <w:rFonts w:ascii="宋体" w:hAnsi="宋体" w:hint="eastAsia"/>
          <w:b/>
          <w:sz w:val="24"/>
        </w:rPr>
        <w:t xml:space="preserve"> </w:t>
      </w:r>
      <w:r w:rsidR="00832AB8" w:rsidRPr="00124520">
        <w:rPr>
          <w:rFonts w:ascii="宋体" w:hAnsi="宋体" w:hint="eastAsia"/>
          <w:b/>
          <w:sz w:val="24"/>
        </w:rPr>
        <w:t>第一步 登录个人所得税APP后，点击“专项附加扣除填报”</w:t>
      </w:r>
      <w:r w:rsidR="00832AB8" w:rsidRPr="00124520">
        <w:rPr>
          <w:rFonts w:ascii="宋体" w:hAnsi="宋体" w:cs="Arial"/>
          <w:b/>
          <w:sz w:val="24"/>
        </w:rPr>
        <w:t xml:space="preserve"> →</w:t>
      </w:r>
      <w:r w:rsidR="00832AB8" w:rsidRPr="00124520">
        <w:rPr>
          <w:rFonts w:ascii="宋体" w:hAnsi="宋体" w:hint="eastAsia"/>
          <w:b/>
          <w:sz w:val="24"/>
        </w:rPr>
        <w:t>大病医疗</w:t>
      </w:r>
      <w:bookmarkStart w:id="1" w:name="_GoBack"/>
      <w:bookmarkEnd w:id="1"/>
      <w:r w:rsidR="00F61C3E" w:rsidRPr="00124520">
        <w:rPr>
          <w:rFonts w:ascii="宋体" w:hAnsi="宋体" w:cs="Arial"/>
          <w:b/>
          <w:sz w:val="24"/>
        </w:rPr>
        <w:t xml:space="preserve"> </w:t>
      </w:r>
    </w:p>
    <w:p w14:paraId="7E75F759" w14:textId="29CD731F" w:rsidR="000B7F07" w:rsidRDefault="00A37957" w:rsidP="00A37957">
      <w:pPr>
        <w:jc w:val="center"/>
        <w:rPr>
          <w:rFonts w:ascii="宋体" w:hAnsi="宋体"/>
          <w:sz w:val="24"/>
        </w:rPr>
      </w:pPr>
      <w:r w:rsidRPr="00E25E90">
        <w:rPr>
          <w:rFonts w:ascii="微软雅黑" w:eastAsia="微软雅黑" w:hAnsi="微软雅黑" w:cs="宋体"/>
          <w:noProof/>
          <w:color w:val="000000"/>
          <w:kern w:val="0"/>
          <w:sz w:val="27"/>
          <w:szCs w:val="27"/>
        </w:rPr>
        <w:drawing>
          <wp:inline distT="0" distB="0" distL="0" distR="0" wp14:anchorId="49C63A30" wp14:editId="54B319AE">
            <wp:extent cx="2494800" cy="5400000"/>
            <wp:effectExtent l="0" t="0" r="1270" b="0"/>
            <wp:docPr id="8" name="图片 8" descr="http://imgbdb2.bendibao.com/img/20194/26/2019426093919_19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bdb2.bendibao.com/img/20194/26/2019426093919_1926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4800" cy="5400000"/>
                    </a:xfrm>
                    <a:prstGeom prst="rect">
                      <a:avLst/>
                    </a:prstGeom>
                    <a:noFill/>
                    <a:ln>
                      <a:noFill/>
                    </a:ln>
                  </pic:spPr>
                </pic:pic>
              </a:graphicData>
            </a:graphic>
          </wp:inline>
        </w:drawing>
      </w:r>
    </w:p>
    <w:p w14:paraId="07E38159" w14:textId="59C3BAB8" w:rsidR="00EC0A18" w:rsidRPr="00832AB8" w:rsidRDefault="00832AB8">
      <w:pPr>
        <w:rPr>
          <w:rFonts w:ascii="宋体" w:hAnsi="宋体"/>
          <w:sz w:val="24"/>
        </w:rPr>
      </w:pPr>
      <w:r w:rsidRPr="00832AB8">
        <w:rPr>
          <w:rFonts w:ascii="宋体" w:hAnsi="宋体" w:hint="eastAsia"/>
          <w:sz w:val="24"/>
        </w:rPr>
        <w:t>按规定准备好以下材料;</w:t>
      </w:r>
      <w:r w:rsidR="00A37957">
        <w:rPr>
          <w:rFonts w:ascii="宋体" w:hAnsi="宋体" w:hint="eastAsia"/>
          <w:sz w:val="24"/>
        </w:rPr>
        <w:t>“患者证件信息”或“个人负担金额、医药总金额”等应据实提供。</w:t>
      </w:r>
    </w:p>
    <w:p w14:paraId="079D2ECE" w14:textId="77777777" w:rsidR="00BE57F7" w:rsidRDefault="00BE57F7" w:rsidP="00A37957">
      <w:pPr>
        <w:rPr>
          <w:rFonts w:ascii="黑体" w:eastAsia="黑体" w:hAnsi="黑体"/>
          <w:sz w:val="28"/>
          <w:szCs w:val="28"/>
        </w:rPr>
      </w:pPr>
    </w:p>
    <w:p w14:paraId="64339FF0" w14:textId="34194A69" w:rsidR="00A37957" w:rsidRPr="00124520" w:rsidRDefault="00F61C3E" w:rsidP="00A37957">
      <w:pPr>
        <w:rPr>
          <w:rFonts w:ascii="宋体" w:hAnsi="宋体"/>
          <w:b/>
          <w:sz w:val="24"/>
        </w:rPr>
      </w:pPr>
      <w:r w:rsidRPr="00124520">
        <w:rPr>
          <w:rFonts w:ascii="宋体" w:hAnsi="宋体" w:hint="eastAsia"/>
          <w:b/>
          <w:sz w:val="24"/>
        </w:rPr>
        <w:t>★</w:t>
      </w:r>
      <w:r w:rsidR="00A37957" w:rsidRPr="00124520">
        <w:rPr>
          <w:rFonts w:ascii="宋体" w:hAnsi="宋体" w:hint="eastAsia"/>
          <w:b/>
          <w:sz w:val="24"/>
        </w:rPr>
        <w:t>第二步 填写内容的前提是点击修改，然后新增自己的电子邮箱及联系地址;</w:t>
      </w:r>
    </w:p>
    <w:p w14:paraId="4948731D" w14:textId="77777777" w:rsidR="00BE57F7" w:rsidRPr="00BE57F7" w:rsidRDefault="00BE57F7" w:rsidP="00A37957">
      <w:pPr>
        <w:rPr>
          <w:rFonts w:ascii="黑体" w:eastAsia="黑体" w:hAnsi="黑体"/>
          <w:sz w:val="28"/>
          <w:szCs w:val="28"/>
        </w:rPr>
      </w:pPr>
    </w:p>
    <w:p w14:paraId="3CB172CB" w14:textId="4018121A" w:rsidR="00BE57F7" w:rsidRDefault="00A37957" w:rsidP="00124520">
      <w:pPr>
        <w:jc w:val="center"/>
        <w:rPr>
          <w:rFonts w:ascii="宋体" w:hAnsi="宋体"/>
          <w:sz w:val="36"/>
          <w:szCs w:val="36"/>
        </w:rPr>
      </w:pPr>
      <w:r w:rsidRPr="00E25E90">
        <w:rPr>
          <w:rFonts w:ascii="微软雅黑" w:eastAsia="微软雅黑" w:hAnsi="微软雅黑" w:cs="宋体"/>
          <w:noProof/>
          <w:color w:val="000000"/>
          <w:kern w:val="0"/>
          <w:sz w:val="27"/>
          <w:szCs w:val="27"/>
        </w:rPr>
        <w:lastRenderedPageBreak/>
        <w:drawing>
          <wp:inline distT="0" distB="0" distL="0" distR="0" wp14:anchorId="62DB3EB0" wp14:editId="2700D9E4">
            <wp:extent cx="2163600" cy="4680000"/>
            <wp:effectExtent l="0" t="0" r="8255" b="6350"/>
            <wp:docPr id="9" name="图片 9" descr="http://imgbdb2.bendibao.com/img/20194/26/2019426093918_43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bdb2.bendibao.com/img/20194/26/2019426093918_4313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3600" cy="4680000"/>
                    </a:xfrm>
                    <a:prstGeom prst="rect">
                      <a:avLst/>
                    </a:prstGeom>
                    <a:noFill/>
                    <a:ln>
                      <a:noFill/>
                    </a:ln>
                  </pic:spPr>
                </pic:pic>
              </a:graphicData>
            </a:graphic>
          </wp:inline>
        </w:drawing>
      </w:r>
      <w:r w:rsidRPr="00E25E90">
        <w:rPr>
          <w:rFonts w:ascii="微软雅黑" w:eastAsia="微软雅黑" w:hAnsi="微软雅黑" w:cs="宋体"/>
          <w:noProof/>
          <w:color w:val="000000"/>
          <w:kern w:val="0"/>
          <w:sz w:val="27"/>
          <w:szCs w:val="27"/>
        </w:rPr>
        <w:drawing>
          <wp:inline distT="0" distB="0" distL="0" distR="0" wp14:anchorId="22A39231" wp14:editId="66B3D70B">
            <wp:extent cx="2163600" cy="4680000"/>
            <wp:effectExtent l="0" t="0" r="8255" b="6350"/>
            <wp:docPr id="10" name="图片 10" descr="http://imgbdb2.bendibao.com/img/20194/26/2019426093918_678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bdb2.bendibao.com/img/20194/26/2019426093918_6789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3600" cy="4680000"/>
                    </a:xfrm>
                    <a:prstGeom prst="rect">
                      <a:avLst/>
                    </a:prstGeom>
                    <a:noFill/>
                    <a:ln>
                      <a:noFill/>
                    </a:ln>
                  </pic:spPr>
                </pic:pic>
              </a:graphicData>
            </a:graphic>
          </wp:inline>
        </w:drawing>
      </w:r>
    </w:p>
    <w:p w14:paraId="767B3E0B" w14:textId="77777777" w:rsidR="00124520" w:rsidRPr="00124520" w:rsidRDefault="00124520" w:rsidP="00124520">
      <w:pPr>
        <w:jc w:val="center"/>
        <w:rPr>
          <w:rFonts w:ascii="宋体" w:hAnsi="宋体"/>
          <w:sz w:val="36"/>
          <w:szCs w:val="36"/>
        </w:rPr>
      </w:pPr>
    </w:p>
    <w:p w14:paraId="5172EAD7" w14:textId="146506D6" w:rsidR="00BE57F7" w:rsidRPr="00124520" w:rsidRDefault="00F61C3E" w:rsidP="00A37957">
      <w:pPr>
        <w:rPr>
          <w:rFonts w:ascii="黑体" w:eastAsia="黑体" w:hAnsi="黑体"/>
          <w:sz w:val="24"/>
        </w:rPr>
      </w:pPr>
      <w:r w:rsidRPr="00124520">
        <w:rPr>
          <w:rFonts w:ascii="黑体" w:eastAsia="黑体" w:hAnsi="黑体" w:hint="eastAsia"/>
          <w:sz w:val="24"/>
        </w:rPr>
        <w:t>★</w:t>
      </w:r>
      <w:r w:rsidR="00A37957" w:rsidRPr="00124520">
        <w:rPr>
          <w:rFonts w:ascii="黑体" w:eastAsia="黑体" w:hAnsi="黑体" w:hint="eastAsia"/>
          <w:sz w:val="24"/>
        </w:rPr>
        <w:t>第三步 新增好后，就可以填写相关医疗信息进行申报了。</w:t>
      </w:r>
    </w:p>
    <w:p w14:paraId="04EDE114" w14:textId="02C40C66" w:rsidR="00BE57F7" w:rsidRPr="00124520" w:rsidRDefault="00A37957" w:rsidP="00124520">
      <w:pPr>
        <w:jc w:val="center"/>
        <w:rPr>
          <w:rFonts w:ascii="宋体" w:hAnsi="宋体"/>
          <w:sz w:val="36"/>
          <w:szCs w:val="36"/>
        </w:rPr>
      </w:pPr>
      <w:r w:rsidRPr="00E25E90">
        <w:rPr>
          <w:rFonts w:ascii="微软雅黑" w:eastAsia="微软雅黑" w:hAnsi="微软雅黑" w:cs="宋体"/>
          <w:noProof/>
          <w:color w:val="000000"/>
          <w:kern w:val="0"/>
          <w:sz w:val="27"/>
          <w:szCs w:val="27"/>
        </w:rPr>
        <w:lastRenderedPageBreak/>
        <w:drawing>
          <wp:inline distT="0" distB="0" distL="0" distR="0" wp14:anchorId="73037F6C" wp14:editId="1C4DB6D3">
            <wp:extent cx="2055600" cy="3960000"/>
            <wp:effectExtent l="0" t="0" r="1905" b="2540"/>
            <wp:docPr id="11" name="图片 11" descr="http://imgbdb2.bendibao.com/img/20194/26/2019426093919_67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bdb2.bendibao.com/img/20194/26/2019426093919_6784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5600" cy="3960000"/>
                    </a:xfrm>
                    <a:prstGeom prst="rect">
                      <a:avLst/>
                    </a:prstGeom>
                    <a:noFill/>
                    <a:ln>
                      <a:noFill/>
                    </a:ln>
                  </pic:spPr>
                </pic:pic>
              </a:graphicData>
            </a:graphic>
          </wp:inline>
        </w:drawing>
      </w:r>
      <w:r w:rsidRPr="00CA21F8">
        <w:rPr>
          <w:rFonts w:ascii="Arial" w:hAnsi="Arial" w:cs="Arial"/>
          <w:noProof/>
          <w:color w:val="000000"/>
          <w:kern w:val="0"/>
          <w:sz w:val="18"/>
          <w:szCs w:val="18"/>
        </w:rPr>
        <w:drawing>
          <wp:inline distT="0" distB="0" distL="0" distR="0" wp14:anchorId="073BB983" wp14:editId="6C6B7525">
            <wp:extent cx="2228400" cy="3960000"/>
            <wp:effectExtent l="0" t="0" r="635" b="2540"/>
            <wp:docPr id="1" name="图片 1" descr="https://pics5.baidu.com/feed/ca1349540923dd54fcae88bede057cdb9d82481c.jpeg?token=9cb6c68a70979fe7266611027c7d7c9b&amp;s=7822B41B0FBD68886AE5ACD903001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ics5.baidu.com/feed/ca1349540923dd54fcae88bede057cdb9d82481c.jpeg?token=9cb6c68a70979fe7266611027c7d7c9b&amp;s=7822B41B0FBD68886AE5ACD9030010B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8400" cy="3960000"/>
                    </a:xfrm>
                    <a:prstGeom prst="rect">
                      <a:avLst/>
                    </a:prstGeom>
                    <a:noFill/>
                    <a:ln>
                      <a:noFill/>
                    </a:ln>
                  </pic:spPr>
                </pic:pic>
              </a:graphicData>
            </a:graphic>
          </wp:inline>
        </w:drawing>
      </w:r>
    </w:p>
    <w:p w14:paraId="4E5A4111" w14:textId="1B0AB5D1" w:rsidR="00A37957" w:rsidRPr="00A37957" w:rsidRDefault="00BE57F7" w:rsidP="00124520">
      <w:pPr>
        <w:spacing w:line="440" w:lineRule="exact"/>
        <w:jc w:val="left"/>
        <w:rPr>
          <w:rFonts w:ascii="宋体" w:hAnsi="宋体"/>
          <w:sz w:val="24"/>
        </w:rPr>
      </w:pPr>
      <w:r>
        <w:rPr>
          <w:rFonts w:ascii="宋体" w:hAnsi="宋体" w:hint="eastAsia"/>
          <w:sz w:val="24"/>
        </w:rPr>
        <w:t>☆</w:t>
      </w:r>
      <w:r w:rsidR="00A37957" w:rsidRPr="00A37957">
        <w:rPr>
          <w:rFonts w:ascii="宋体" w:hAnsi="宋体" w:hint="eastAsia"/>
          <w:sz w:val="24"/>
        </w:rPr>
        <w:t>注：</w:t>
      </w:r>
    </w:p>
    <w:p w14:paraId="777EF73F" w14:textId="30EDCB4F" w:rsidR="00A37957" w:rsidRPr="00124520" w:rsidRDefault="000E4880" w:rsidP="00124520">
      <w:pPr>
        <w:spacing w:line="440" w:lineRule="exact"/>
        <w:jc w:val="left"/>
        <w:rPr>
          <w:rFonts w:ascii="宋体" w:hAnsi="宋体"/>
          <w:sz w:val="24"/>
        </w:rPr>
      </w:pPr>
      <w:r>
        <w:rPr>
          <w:rFonts w:ascii="宋体" w:hAnsi="宋体" w:hint="eastAsia"/>
          <w:sz w:val="24"/>
        </w:rPr>
        <w:t>1.</w:t>
      </w:r>
      <w:r w:rsidR="00A37957" w:rsidRPr="00124520">
        <w:rPr>
          <w:rFonts w:ascii="宋体" w:hAnsi="宋体" w:hint="eastAsia"/>
          <w:sz w:val="24"/>
        </w:rPr>
        <w:t>大病医疗个人负担部分金额</w:t>
      </w:r>
      <w:proofErr w:type="gramStart"/>
      <w:r w:rsidR="00A37957" w:rsidRPr="00124520">
        <w:rPr>
          <w:rFonts w:ascii="宋体" w:hAnsi="宋体" w:hint="eastAsia"/>
          <w:sz w:val="24"/>
        </w:rPr>
        <w:t>视按照</w:t>
      </w:r>
      <w:proofErr w:type="gramEnd"/>
      <w:r w:rsidR="00A37957" w:rsidRPr="00124520">
        <w:rPr>
          <w:rFonts w:ascii="宋体" w:hAnsi="宋体" w:hint="eastAsia"/>
          <w:sz w:val="24"/>
        </w:rPr>
        <w:t>患者累计，且按人分别计算限额。</w:t>
      </w:r>
    </w:p>
    <w:p w14:paraId="2507B5DC" w14:textId="2BBF4E4E" w:rsidR="0036015A" w:rsidRDefault="000E4880" w:rsidP="00124520">
      <w:pPr>
        <w:spacing w:line="440" w:lineRule="exact"/>
        <w:jc w:val="left"/>
        <w:rPr>
          <w:rFonts w:ascii="宋体" w:hAnsi="宋体"/>
          <w:sz w:val="24"/>
        </w:rPr>
      </w:pPr>
      <w:r>
        <w:rPr>
          <w:rFonts w:ascii="宋体" w:hAnsi="宋体" w:hint="eastAsia"/>
          <w:sz w:val="24"/>
        </w:rPr>
        <w:t>2.</w:t>
      </w:r>
      <w:r w:rsidR="00A37957" w:rsidRPr="00A37957">
        <w:rPr>
          <w:rFonts w:ascii="宋体" w:hAnsi="宋体" w:hint="eastAsia"/>
          <w:sz w:val="24"/>
        </w:rPr>
        <w:t>大病医疗支出只能由本人在次年办理汇算清缴时自行申报扣除。</w:t>
      </w:r>
    </w:p>
    <w:p w14:paraId="691D200F" w14:textId="77777777" w:rsidR="00124520" w:rsidRPr="00124520" w:rsidRDefault="00124520" w:rsidP="00124520">
      <w:pPr>
        <w:spacing w:line="440" w:lineRule="exact"/>
        <w:ind w:firstLine="480"/>
        <w:jc w:val="left"/>
        <w:rPr>
          <w:rFonts w:ascii="宋体" w:hAnsi="宋体"/>
          <w:sz w:val="24"/>
        </w:rPr>
      </w:pPr>
    </w:p>
    <w:p w14:paraId="3234AADA" w14:textId="25A7388A" w:rsidR="00A37957" w:rsidRPr="00BE57F7" w:rsidRDefault="00BE57F7" w:rsidP="00BE57F7">
      <w:pPr>
        <w:rPr>
          <w:rFonts w:ascii="宋体" w:hAnsi="宋体"/>
          <w:b/>
          <w:bCs/>
          <w:sz w:val="24"/>
        </w:rPr>
      </w:pPr>
      <w:r>
        <w:rPr>
          <w:rFonts w:ascii="宋体" w:hAnsi="宋体" w:hint="eastAsia"/>
          <w:b/>
          <w:bCs/>
          <w:sz w:val="24"/>
        </w:rPr>
        <w:t>●</w:t>
      </w:r>
      <w:r w:rsidR="00A37957" w:rsidRPr="00A37957">
        <w:rPr>
          <w:rFonts w:ascii="宋体" w:hAnsi="宋体"/>
          <w:b/>
          <w:bCs/>
          <w:sz w:val="24"/>
        </w:rPr>
        <w:t>确认基本信息无误后，点击【下一步】</w:t>
      </w:r>
    </w:p>
    <w:p w14:paraId="791A3D68" w14:textId="77777777" w:rsidR="00BE57F7" w:rsidRPr="00A37957" w:rsidRDefault="00BE57F7" w:rsidP="00A37957">
      <w:pPr>
        <w:ind w:firstLine="480"/>
        <w:jc w:val="left"/>
        <w:rPr>
          <w:rFonts w:ascii="宋体" w:hAnsi="宋体"/>
          <w:sz w:val="24"/>
        </w:rPr>
      </w:pPr>
    </w:p>
    <w:p w14:paraId="3985DC63" w14:textId="51CBC4F1" w:rsidR="00A37957" w:rsidRDefault="00A37957" w:rsidP="00BE57F7">
      <w:pPr>
        <w:ind w:firstLine="480"/>
        <w:jc w:val="center"/>
        <w:rPr>
          <w:rFonts w:ascii="宋体" w:hAnsi="宋体"/>
          <w:sz w:val="24"/>
        </w:rPr>
      </w:pPr>
      <w:r w:rsidRPr="00CA21F8">
        <w:rPr>
          <w:rFonts w:ascii="Arial" w:hAnsi="Arial" w:cs="Arial"/>
          <w:noProof/>
          <w:color w:val="000000"/>
          <w:kern w:val="0"/>
          <w:sz w:val="18"/>
          <w:szCs w:val="18"/>
        </w:rPr>
        <w:drawing>
          <wp:inline distT="0" distB="0" distL="0" distR="0" wp14:anchorId="74F8176C" wp14:editId="71081A96">
            <wp:extent cx="2739600" cy="2880000"/>
            <wp:effectExtent l="0" t="0" r="3810" b="0"/>
            <wp:docPr id="2" name="图片 2" descr="https://pics1.baidu.com/feed/42166d224f4a20a42aa2f8e69e5e5727720ed061.jpeg?token=58a9eb8e6f63c95a76c3c8fa6371721b&amp;s=00B25C32D35C5DCC4CF405D30200C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ics1.baidu.com/feed/42166d224f4a20a42aa2f8e69e5e5727720ed061.jpeg?token=58a9eb8e6f63c95a76c3c8fa6371721b&amp;s=00B25C32D35C5DCC4CF405D30200C0B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9600" cy="2880000"/>
                    </a:xfrm>
                    <a:prstGeom prst="rect">
                      <a:avLst/>
                    </a:prstGeom>
                    <a:noFill/>
                    <a:ln>
                      <a:noFill/>
                    </a:ln>
                  </pic:spPr>
                </pic:pic>
              </a:graphicData>
            </a:graphic>
          </wp:inline>
        </w:drawing>
      </w:r>
    </w:p>
    <w:p w14:paraId="4E35CFF7" w14:textId="1EC15A40" w:rsidR="00BE57F7" w:rsidRDefault="00BE57F7" w:rsidP="00A37957">
      <w:pPr>
        <w:widowControl/>
        <w:shd w:val="clear" w:color="auto" w:fill="FFFFFF"/>
        <w:spacing w:before="330" w:line="360" w:lineRule="atLeast"/>
        <w:rPr>
          <w:rFonts w:asciiTheme="minorEastAsia" w:eastAsiaTheme="minorEastAsia" w:hAnsiTheme="minorEastAsia" w:cs="Arial"/>
          <w:color w:val="333333"/>
          <w:kern w:val="0"/>
          <w:sz w:val="24"/>
        </w:rPr>
      </w:pPr>
      <w:r>
        <w:rPr>
          <w:rFonts w:asciiTheme="minorEastAsia" w:eastAsiaTheme="minorEastAsia" w:hAnsiTheme="minorEastAsia" w:cs="Arial" w:hint="eastAsia"/>
          <w:b/>
          <w:bCs/>
          <w:color w:val="333333"/>
          <w:kern w:val="0"/>
          <w:sz w:val="24"/>
        </w:rPr>
        <w:lastRenderedPageBreak/>
        <w:t>●</w:t>
      </w:r>
      <w:r w:rsidR="00A37957" w:rsidRPr="00BE57F7">
        <w:rPr>
          <w:rFonts w:asciiTheme="minorEastAsia" w:eastAsiaTheme="minorEastAsia" w:hAnsiTheme="minorEastAsia" w:cs="Arial"/>
          <w:b/>
          <w:bCs/>
          <w:color w:val="333333"/>
          <w:kern w:val="0"/>
          <w:sz w:val="24"/>
        </w:rPr>
        <w:t>填写大病医疗相关信息</w:t>
      </w:r>
    </w:p>
    <w:p w14:paraId="15100887" w14:textId="45C51E89" w:rsidR="000E4880" w:rsidRPr="000E4880" w:rsidRDefault="000E4880" w:rsidP="000E4880">
      <w:pPr>
        <w:rPr>
          <w:sz w:val="24"/>
        </w:rPr>
      </w:pPr>
      <w:r w:rsidRPr="000E4880">
        <w:rPr>
          <w:rFonts w:hint="eastAsia"/>
          <w:sz w:val="24"/>
        </w:rPr>
        <w:t>1</w:t>
      </w:r>
      <w:r>
        <w:rPr>
          <w:rFonts w:hint="eastAsia"/>
          <w:sz w:val="24"/>
        </w:rPr>
        <w:t>.</w:t>
      </w:r>
      <w:r w:rsidRPr="000E4880">
        <w:rPr>
          <w:rFonts w:hint="eastAsia"/>
          <w:sz w:val="24"/>
        </w:rPr>
        <w:t>选择扣除年度；</w:t>
      </w:r>
    </w:p>
    <w:p w14:paraId="2323DFD0" w14:textId="1D5E08C9" w:rsidR="000E4880" w:rsidRPr="000E4880" w:rsidRDefault="000E4880" w:rsidP="000E4880">
      <w:pPr>
        <w:rPr>
          <w:sz w:val="24"/>
        </w:rPr>
      </w:pPr>
      <w:r w:rsidRPr="000E4880">
        <w:rPr>
          <w:rFonts w:hint="eastAsia"/>
          <w:sz w:val="24"/>
        </w:rPr>
        <w:t>2</w:t>
      </w:r>
      <w:r>
        <w:rPr>
          <w:rFonts w:hint="eastAsia"/>
          <w:sz w:val="24"/>
        </w:rPr>
        <w:t>.</w:t>
      </w:r>
      <w:r w:rsidRPr="000E4880">
        <w:rPr>
          <w:rFonts w:hint="eastAsia"/>
          <w:sz w:val="24"/>
        </w:rPr>
        <w:t>与纳税人的关系：可选择“本人”“配偶”“子女”；</w:t>
      </w:r>
    </w:p>
    <w:p w14:paraId="324DEDF4" w14:textId="470F51E3" w:rsidR="000E4880" w:rsidRPr="000E4880" w:rsidRDefault="000E4880" w:rsidP="000E4880">
      <w:pPr>
        <w:rPr>
          <w:sz w:val="24"/>
        </w:rPr>
      </w:pPr>
      <w:r w:rsidRPr="000E4880">
        <w:rPr>
          <w:rFonts w:hint="eastAsia"/>
          <w:sz w:val="24"/>
        </w:rPr>
        <w:t>3</w:t>
      </w:r>
      <w:r>
        <w:rPr>
          <w:rFonts w:hint="eastAsia"/>
          <w:sz w:val="24"/>
        </w:rPr>
        <w:t>.</w:t>
      </w:r>
      <w:r w:rsidRPr="000E4880">
        <w:rPr>
          <w:rFonts w:hint="eastAsia"/>
          <w:sz w:val="24"/>
        </w:rPr>
        <w:t>据实录入医疗费用总金额；</w:t>
      </w:r>
    </w:p>
    <w:p w14:paraId="7AB00869" w14:textId="791D5E8C" w:rsidR="000E4880" w:rsidRPr="000E4880" w:rsidRDefault="000E4880" w:rsidP="000E4880">
      <w:pPr>
        <w:rPr>
          <w:sz w:val="24"/>
        </w:rPr>
      </w:pPr>
      <w:r w:rsidRPr="000E4880">
        <w:rPr>
          <w:rFonts w:hint="eastAsia"/>
          <w:sz w:val="24"/>
        </w:rPr>
        <w:t>4</w:t>
      </w:r>
      <w:r>
        <w:rPr>
          <w:rFonts w:hint="eastAsia"/>
          <w:sz w:val="24"/>
        </w:rPr>
        <w:t>.</w:t>
      </w:r>
      <w:r w:rsidRPr="000E4880">
        <w:rPr>
          <w:rFonts w:hint="eastAsia"/>
          <w:sz w:val="24"/>
        </w:rPr>
        <w:t>据实填写扣除</w:t>
      </w:r>
      <w:proofErr w:type="gramStart"/>
      <w:r w:rsidRPr="000E4880">
        <w:rPr>
          <w:rFonts w:hint="eastAsia"/>
          <w:sz w:val="24"/>
        </w:rPr>
        <w:t>医</w:t>
      </w:r>
      <w:proofErr w:type="gramEnd"/>
      <w:r w:rsidRPr="000E4880">
        <w:rPr>
          <w:rFonts w:hint="eastAsia"/>
          <w:sz w:val="24"/>
        </w:rPr>
        <w:t>保报销后个人负担金额（指</w:t>
      </w:r>
      <w:proofErr w:type="gramStart"/>
      <w:r w:rsidRPr="000E4880">
        <w:rPr>
          <w:rFonts w:hint="eastAsia"/>
          <w:sz w:val="24"/>
        </w:rPr>
        <w:t>医</w:t>
      </w:r>
      <w:proofErr w:type="gramEnd"/>
      <w:r w:rsidRPr="000E4880">
        <w:rPr>
          <w:rFonts w:hint="eastAsia"/>
          <w:sz w:val="24"/>
        </w:rPr>
        <w:t>保目录范围内的自付部分）。</w:t>
      </w:r>
    </w:p>
    <w:p w14:paraId="303DC937" w14:textId="3AC2BF83" w:rsidR="00A37957" w:rsidRPr="00BE57F7" w:rsidRDefault="00BE57F7" w:rsidP="00A37957">
      <w:pPr>
        <w:widowControl/>
        <w:shd w:val="clear" w:color="auto" w:fill="FFFFFF"/>
        <w:spacing w:before="330" w:line="360" w:lineRule="atLeast"/>
        <w:rPr>
          <w:rFonts w:asciiTheme="minorEastAsia" w:eastAsiaTheme="minorEastAsia" w:hAnsiTheme="minorEastAsia" w:cs="Arial"/>
          <w:b/>
          <w:bCs/>
          <w:color w:val="333333"/>
          <w:kern w:val="0"/>
          <w:sz w:val="24"/>
        </w:rPr>
      </w:pPr>
      <w:r>
        <w:rPr>
          <w:rFonts w:asciiTheme="minorEastAsia" w:eastAsiaTheme="minorEastAsia" w:hAnsiTheme="minorEastAsia" w:cs="Arial" w:hint="eastAsia"/>
          <w:b/>
          <w:bCs/>
          <w:color w:val="333333"/>
          <w:kern w:val="0"/>
          <w:sz w:val="24"/>
        </w:rPr>
        <w:t>●</w:t>
      </w:r>
      <w:r w:rsidR="00A37957" w:rsidRPr="00BE57F7">
        <w:rPr>
          <w:rFonts w:asciiTheme="minorEastAsia" w:eastAsiaTheme="minorEastAsia" w:hAnsiTheme="minorEastAsia" w:cs="Arial"/>
          <w:b/>
          <w:bCs/>
          <w:color w:val="333333"/>
          <w:kern w:val="0"/>
          <w:sz w:val="24"/>
        </w:rPr>
        <w:t>完成填写后，点击【提交】。</w:t>
      </w:r>
    </w:p>
    <w:p w14:paraId="6C11A2C0" w14:textId="757D1A72" w:rsidR="00BE57F7" w:rsidRDefault="00A37957" w:rsidP="00BE57F7">
      <w:pPr>
        <w:widowControl/>
        <w:shd w:val="clear" w:color="auto" w:fill="FFFFFF"/>
        <w:spacing w:before="390" w:line="360" w:lineRule="atLeast"/>
        <w:jc w:val="center"/>
        <w:rPr>
          <w:rFonts w:ascii="Arial" w:hAnsi="Arial" w:cs="Arial"/>
          <w:b/>
          <w:bCs/>
          <w:color w:val="333333"/>
          <w:kern w:val="0"/>
          <w:sz w:val="27"/>
          <w:szCs w:val="27"/>
        </w:rPr>
      </w:pPr>
      <w:r w:rsidRPr="00CA21F8">
        <w:rPr>
          <w:rFonts w:ascii="Arial" w:hAnsi="Arial" w:cs="Arial"/>
          <w:noProof/>
          <w:color w:val="000000"/>
          <w:kern w:val="0"/>
          <w:sz w:val="18"/>
          <w:szCs w:val="18"/>
        </w:rPr>
        <w:drawing>
          <wp:inline distT="0" distB="0" distL="0" distR="0" wp14:anchorId="712B7E91" wp14:editId="51C4BAED">
            <wp:extent cx="2546832" cy="3863340"/>
            <wp:effectExtent l="0" t="0" r="6350" b="3810"/>
            <wp:docPr id="3" name="图片 3" descr="https://pics2.baidu.com/feed/1b4c510fd9f9d72a23c3086ac426e731349bbb37.jpeg?token=24e8f2696096e6a4a3d621e859c2ae7a&amp;s=C0926C32114E414D4AD504DA0200C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ics2.baidu.com/feed/1b4c510fd9f9d72a23c3086ac426e731349bbb37.jpeg?token=24e8f2696096e6a4a3d621e859c2ae7a&amp;s=C0926C32114E414D4AD504DA0200C0B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7519" cy="3879551"/>
                    </a:xfrm>
                    <a:prstGeom prst="rect">
                      <a:avLst/>
                    </a:prstGeom>
                    <a:noFill/>
                    <a:ln>
                      <a:noFill/>
                    </a:ln>
                  </pic:spPr>
                </pic:pic>
              </a:graphicData>
            </a:graphic>
          </wp:inline>
        </w:drawing>
      </w:r>
      <w:r w:rsidR="00BE57F7" w:rsidRPr="00CA21F8">
        <w:rPr>
          <w:rFonts w:ascii="Arial" w:hAnsi="Arial" w:cs="Arial"/>
          <w:noProof/>
          <w:color w:val="000000"/>
          <w:kern w:val="0"/>
          <w:sz w:val="18"/>
          <w:szCs w:val="18"/>
        </w:rPr>
        <w:drawing>
          <wp:inline distT="0" distB="0" distL="0" distR="0" wp14:anchorId="5B6C78C7" wp14:editId="091125AF">
            <wp:extent cx="2628900" cy="3916045"/>
            <wp:effectExtent l="0" t="0" r="0" b="8255"/>
            <wp:docPr id="4" name="图片 4" descr="https://pics2.baidu.com/feed/6a63f6246b600c33f0cd1d3617409e0ad8f9a1ae.jpeg?token=40ec18b603c026ae6c08f30d557eb5a6&amp;s=58AB1C72175E57CC4CF435C20200E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ics2.baidu.com/feed/6a63f6246b600c33f0cd1d3617409e0ad8f9a1ae.jpeg?token=40ec18b603c026ae6c08f30d557eb5a6&amp;s=58AB1C72175E57CC4CF435C20200E0B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1402" cy="3919772"/>
                    </a:xfrm>
                    <a:prstGeom prst="rect">
                      <a:avLst/>
                    </a:prstGeom>
                    <a:noFill/>
                    <a:ln>
                      <a:noFill/>
                    </a:ln>
                  </pic:spPr>
                </pic:pic>
              </a:graphicData>
            </a:graphic>
          </wp:inline>
        </w:drawing>
      </w:r>
    </w:p>
    <w:p w14:paraId="57E0DCD5" w14:textId="40ADF15F" w:rsidR="00A37957" w:rsidRPr="00BE57F7" w:rsidRDefault="00A37957" w:rsidP="00A37957">
      <w:pPr>
        <w:widowControl/>
        <w:shd w:val="clear" w:color="auto" w:fill="FFFFFF"/>
        <w:spacing w:before="390" w:line="360" w:lineRule="atLeast"/>
        <w:rPr>
          <w:rFonts w:asciiTheme="minorEastAsia" w:eastAsiaTheme="minorEastAsia" w:hAnsiTheme="minorEastAsia" w:cs="Arial"/>
          <w:color w:val="333333"/>
          <w:kern w:val="0"/>
          <w:sz w:val="24"/>
        </w:rPr>
      </w:pPr>
      <w:r w:rsidRPr="00BE57F7">
        <w:rPr>
          <w:rFonts w:asciiTheme="minorEastAsia" w:eastAsiaTheme="minorEastAsia" w:hAnsiTheme="minorEastAsia" w:cs="Arial"/>
          <w:b/>
          <w:bCs/>
          <w:color w:val="333333"/>
          <w:kern w:val="0"/>
          <w:sz w:val="24"/>
        </w:rPr>
        <w:t>完成以上三步后，在次年3月1日至6月30日进行年度汇算清缴时就可以扣除了。</w:t>
      </w:r>
    </w:p>
    <w:p w14:paraId="2094EE42" w14:textId="545580EB" w:rsidR="00BE57F7" w:rsidRDefault="00BE57F7">
      <w:pPr>
        <w:widowControl/>
        <w:jc w:val="left"/>
        <w:rPr>
          <w:rFonts w:ascii="宋体" w:hAnsi="宋体"/>
          <w:sz w:val="36"/>
          <w:szCs w:val="36"/>
        </w:rPr>
      </w:pPr>
    </w:p>
    <w:p w14:paraId="45677E87" w14:textId="4AD688D0" w:rsidR="00A37957" w:rsidRPr="0036015A" w:rsidRDefault="00F61C3E" w:rsidP="00F61C3E">
      <w:pPr>
        <w:pStyle w:val="a3"/>
        <w:numPr>
          <w:ilvl w:val="0"/>
          <w:numId w:val="2"/>
        </w:numPr>
        <w:ind w:firstLineChars="0"/>
        <w:rPr>
          <w:rFonts w:ascii="黑体" w:eastAsia="黑体" w:hAnsi="黑体"/>
          <w:b/>
          <w:bCs/>
          <w:sz w:val="28"/>
          <w:szCs w:val="28"/>
        </w:rPr>
      </w:pPr>
      <w:r w:rsidRPr="0036015A">
        <w:rPr>
          <w:rFonts w:ascii="黑体" w:eastAsia="黑体" w:hAnsi="黑体" w:hint="eastAsia"/>
          <w:b/>
          <w:bCs/>
          <w:sz w:val="28"/>
          <w:szCs w:val="28"/>
        </w:rPr>
        <w:t>注意事项</w:t>
      </w:r>
      <w:r w:rsidR="0036015A" w:rsidRPr="0036015A">
        <w:rPr>
          <w:rFonts w:ascii="黑体" w:eastAsia="黑体" w:hAnsi="黑体" w:hint="eastAsia"/>
          <w:b/>
          <w:bCs/>
          <w:sz w:val="28"/>
          <w:szCs w:val="28"/>
        </w:rPr>
        <w:t>：</w:t>
      </w:r>
    </w:p>
    <w:p w14:paraId="72AF8698" w14:textId="77777777" w:rsidR="0036015A" w:rsidRDefault="00BE57F7" w:rsidP="0036015A">
      <w:pPr>
        <w:rPr>
          <w:b/>
          <w:bCs/>
          <w:sz w:val="24"/>
        </w:rPr>
      </w:pPr>
      <w:r w:rsidRPr="0036015A">
        <w:rPr>
          <w:rFonts w:hint="eastAsia"/>
          <w:b/>
          <w:bCs/>
          <w:sz w:val="24"/>
        </w:rPr>
        <w:t>【</w:t>
      </w:r>
      <w:r w:rsidR="0036015A" w:rsidRPr="0036015A">
        <w:rPr>
          <w:rFonts w:hint="eastAsia"/>
          <w:b/>
          <w:bCs/>
          <w:sz w:val="24"/>
        </w:rPr>
        <w:t>享受条件</w:t>
      </w:r>
      <w:r w:rsidRPr="0036015A">
        <w:rPr>
          <w:rFonts w:hint="eastAsia"/>
          <w:b/>
          <w:bCs/>
          <w:sz w:val="24"/>
        </w:rPr>
        <w:t>】</w:t>
      </w:r>
    </w:p>
    <w:p w14:paraId="1B584FBF" w14:textId="00A91C4E" w:rsidR="00BE57F7" w:rsidRPr="0036015A" w:rsidRDefault="00BE57F7" w:rsidP="0036015A">
      <w:pPr>
        <w:rPr>
          <w:sz w:val="24"/>
        </w:rPr>
      </w:pPr>
      <w:r w:rsidRPr="0036015A">
        <w:rPr>
          <w:sz w:val="24"/>
        </w:rPr>
        <w:t>在一个纳税年度内，纳税人发生的与基本</w:t>
      </w:r>
      <w:proofErr w:type="gramStart"/>
      <w:r w:rsidRPr="0036015A">
        <w:rPr>
          <w:sz w:val="24"/>
        </w:rPr>
        <w:t>医保相关</w:t>
      </w:r>
      <w:proofErr w:type="gramEnd"/>
      <w:r w:rsidRPr="0036015A">
        <w:rPr>
          <w:sz w:val="24"/>
        </w:rPr>
        <w:t>的医药费用支出，扣除</w:t>
      </w:r>
      <w:proofErr w:type="gramStart"/>
      <w:r w:rsidRPr="0036015A">
        <w:rPr>
          <w:sz w:val="24"/>
        </w:rPr>
        <w:t>医</w:t>
      </w:r>
      <w:proofErr w:type="gramEnd"/>
      <w:r w:rsidRPr="0036015A">
        <w:rPr>
          <w:sz w:val="24"/>
        </w:rPr>
        <w:t>保报销后</w:t>
      </w:r>
      <w:r w:rsidRPr="0036015A">
        <w:rPr>
          <w:sz w:val="24"/>
        </w:rPr>
        <w:lastRenderedPageBreak/>
        <w:t>个人负担（指</w:t>
      </w:r>
      <w:proofErr w:type="gramStart"/>
      <w:r w:rsidRPr="0036015A">
        <w:rPr>
          <w:sz w:val="24"/>
        </w:rPr>
        <w:t>医</w:t>
      </w:r>
      <w:proofErr w:type="gramEnd"/>
      <w:r w:rsidRPr="0036015A">
        <w:rPr>
          <w:sz w:val="24"/>
        </w:rPr>
        <w:t>保目录范围内的自付部分）累计</w:t>
      </w:r>
      <w:r w:rsidRPr="0036015A">
        <w:rPr>
          <w:b/>
          <w:bCs/>
          <w:sz w:val="24"/>
        </w:rPr>
        <w:t>超过</w:t>
      </w:r>
      <w:r w:rsidRPr="0036015A">
        <w:rPr>
          <w:b/>
          <w:bCs/>
          <w:sz w:val="24"/>
        </w:rPr>
        <w:t>15000</w:t>
      </w:r>
      <w:r w:rsidRPr="0036015A">
        <w:rPr>
          <w:b/>
          <w:bCs/>
          <w:sz w:val="24"/>
        </w:rPr>
        <w:t>元</w:t>
      </w:r>
      <w:r w:rsidRPr="0036015A">
        <w:rPr>
          <w:sz w:val="24"/>
        </w:rPr>
        <w:t>的部分，由纳税人在办理个人所得税年度汇算清缴时，在</w:t>
      </w:r>
      <w:r w:rsidRPr="0036015A">
        <w:rPr>
          <w:b/>
          <w:bCs/>
          <w:sz w:val="24"/>
        </w:rPr>
        <w:t>80000</w:t>
      </w:r>
      <w:r w:rsidRPr="0036015A">
        <w:rPr>
          <w:b/>
          <w:bCs/>
          <w:sz w:val="24"/>
        </w:rPr>
        <w:t>元限额内据实扣除</w:t>
      </w:r>
      <w:r w:rsidRPr="0036015A">
        <w:rPr>
          <w:sz w:val="24"/>
        </w:rPr>
        <w:t>。</w:t>
      </w:r>
    </w:p>
    <w:p w14:paraId="39F3FF34" w14:textId="32219CC2" w:rsidR="00BE57F7" w:rsidRPr="0036015A" w:rsidRDefault="0036015A" w:rsidP="0036015A">
      <w:pPr>
        <w:rPr>
          <w:sz w:val="24"/>
        </w:rPr>
      </w:pPr>
      <w:r w:rsidRPr="0036015A">
        <w:rPr>
          <w:rFonts w:hint="eastAsia"/>
          <w:b/>
          <w:bCs/>
          <w:sz w:val="24"/>
        </w:rPr>
        <w:t>【扣除方式】</w:t>
      </w:r>
    </w:p>
    <w:p w14:paraId="609245DB" w14:textId="35345F29" w:rsidR="00BE57F7" w:rsidRPr="0036015A" w:rsidRDefault="00BE57F7" w:rsidP="0036015A">
      <w:pPr>
        <w:rPr>
          <w:sz w:val="24"/>
        </w:rPr>
      </w:pPr>
      <w:r w:rsidRPr="0036015A">
        <w:rPr>
          <w:sz w:val="24"/>
        </w:rPr>
        <w:t>1</w:t>
      </w:r>
      <w:r w:rsidR="000E4880">
        <w:rPr>
          <w:rFonts w:hint="eastAsia"/>
          <w:sz w:val="24"/>
        </w:rPr>
        <w:t>.</w:t>
      </w:r>
      <w:r w:rsidRPr="0036015A">
        <w:rPr>
          <w:sz w:val="24"/>
        </w:rPr>
        <w:t>纳税人发生的医药费用支出：可以选择由本人或者其配偶扣除；</w:t>
      </w:r>
    </w:p>
    <w:p w14:paraId="668EC5D6" w14:textId="138C2067" w:rsidR="00BE57F7" w:rsidRPr="0036015A" w:rsidRDefault="00BE57F7" w:rsidP="0036015A">
      <w:pPr>
        <w:rPr>
          <w:sz w:val="24"/>
        </w:rPr>
      </w:pPr>
      <w:r w:rsidRPr="0036015A">
        <w:rPr>
          <w:sz w:val="24"/>
        </w:rPr>
        <w:t>2</w:t>
      </w:r>
      <w:r w:rsidR="000E4880">
        <w:rPr>
          <w:rFonts w:hint="eastAsia"/>
          <w:sz w:val="24"/>
        </w:rPr>
        <w:t>.</w:t>
      </w:r>
      <w:r w:rsidRPr="0036015A">
        <w:rPr>
          <w:sz w:val="24"/>
        </w:rPr>
        <w:t>未成年子女发生的医药费用支出：可以选择由其父母一方扣除；</w:t>
      </w:r>
    </w:p>
    <w:p w14:paraId="0E48966F" w14:textId="50F87BC1" w:rsidR="00BE57F7" w:rsidRPr="0036015A" w:rsidRDefault="00BE57F7" w:rsidP="0036015A">
      <w:pPr>
        <w:rPr>
          <w:sz w:val="24"/>
        </w:rPr>
      </w:pPr>
      <w:r w:rsidRPr="0036015A">
        <w:rPr>
          <w:sz w:val="24"/>
        </w:rPr>
        <w:t>3</w:t>
      </w:r>
      <w:r w:rsidR="000E4880">
        <w:rPr>
          <w:rFonts w:hint="eastAsia"/>
          <w:sz w:val="24"/>
        </w:rPr>
        <w:t>.</w:t>
      </w:r>
      <w:r w:rsidRPr="0036015A">
        <w:rPr>
          <w:sz w:val="24"/>
        </w:rPr>
        <w:t>纳税人及其配偶、未成年子女发生的医药费用支出，分别计算扣除额。</w:t>
      </w:r>
    </w:p>
    <w:p w14:paraId="11BFE530" w14:textId="5E74CF8C" w:rsidR="00BE57F7" w:rsidRPr="0036015A" w:rsidRDefault="00BE57F7" w:rsidP="0036015A">
      <w:pPr>
        <w:rPr>
          <w:sz w:val="24"/>
        </w:rPr>
      </w:pPr>
      <w:r w:rsidRPr="0036015A">
        <w:rPr>
          <w:b/>
          <w:bCs/>
          <w:sz w:val="24"/>
        </w:rPr>
        <w:t>注意</w:t>
      </w:r>
      <w:r w:rsidR="0036015A" w:rsidRPr="0036015A">
        <w:rPr>
          <w:rFonts w:hint="eastAsia"/>
          <w:sz w:val="24"/>
        </w:rPr>
        <w:t>：</w:t>
      </w:r>
      <w:r w:rsidRPr="0036015A">
        <w:rPr>
          <w:sz w:val="24"/>
        </w:rPr>
        <w:t>目前未将纳税人的父母纳入大病医疗扣除范围，纳税人父母的大病医疗支出，不可在纳税人税前扣除。</w:t>
      </w:r>
    </w:p>
    <w:p w14:paraId="5F34323F" w14:textId="77777777" w:rsidR="0036015A" w:rsidRDefault="0036015A" w:rsidP="0036015A">
      <w:pPr>
        <w:rPr>
          <w:b/>
          <w:bCs/>
          <w:sz w:val="24"/>
        </w:rPr>
      </w:pPr>
      <w:r w:rsidRPr="0036015A">
        <w:rPr>
          <w:rFonts w:hint="eastAsia"/>
          <w:b/>
          <w:bCs/>
          <w:sz w:val="24"/>
        </w:rPr>
        <w:t>【起止时间】</w:t>
      </w:r>
    </w:p>
    <w:p w14:paraId="378435A6" w14:textId="52CB6024" w:rsidR="00BE57F7" w:rsidRPr="0036015A" w:rsidRDefault="00BE57F7" w:rsidP="0036015A">
      <w:pPr>
        <w:rPr>
          <w:sz w:val="24"/>
        </w:rPr>
      </w:pPr>
      <w:r w:rsidRPr="0036015A">
        <w:rPr>
          <w:sz w:val="24"/>
        </w:rPr>
        <w:t>医疗保障信息系统记录的医药费用实际支出的当年（每年公历</w:t>
      </w:r>
      <w:r w:rsidRPr="0036015A">
        <w:rPr>
          <w:sz w:val="24"/>
        </w:rPr>
        <w:t>1</w:t>
      </w:r>
      <w:r w:rsidRPr="0036015A">
        <w:rPr>
          <w:sz w:val="24"/>
        </w:rPr>
        <w:t>月</w:t>
      </w:r>
      <w:r w:rsidRPr="0036015A">
        <w:rPr>
          <w:sz w:val="24"/>
        </w:rPr>
        <w:t>1</w:t>
      </w:r>
      <w:r w:rsidRPr="0036015A">
        <w:rPr>
          <w:sz w:val="24"/>
        </w:rPr>
        <w:t>日至</w:t>
      </w:r>
      <w:r w:rsidRPr="0036015A">
        <w:rPr>
          <w:sz w:val="24"/>
        </w:rPr>
        <w:t>12</w:t>
      </w:r>
      <w:r w:rsidRPr="0036015A">
        <w:rPr>
          <w:sz w:val="24"/>
        </w:rPr>
        <w:t>月</w:t>
      </w:r>
      <w:r w:rsidRPr="0036015A">
        <w:rPr>
          <w:sz w:val="24"/>
        </w:rPr>
        <w:t>31</w:t>
      </w:r>
      <w:r w:rsidRPr="0036015A">
        <w:rPr>
          <w:sz w:val="24"/>
        </w:rPr>
        <w:t>日）。</w:t>
      </w:r>
    </w:p>
    <w:p w14:paraId="4A803815" w14:textId="4322201B" w:rsidR="00BE57F7" w:rsidRPr="0036015A" w:rsidRDefault="0036015A" w:rsidP="0036015A">
      <w:pPr>
        <w:rPr>
          <w:sz w:val="24"/>
        </w:rPr>
      </w:pPr>
      <w:r w:rsidRPr="0036015A">
        <w:rPr>
          <w:rFonts w:hint="eastAsia"/>
          <w:b/>
          <w:bCs/>
          <w:sz w:val="24"/>
        </w:rPr>
        <w:t>【备查资料】</w:t>
      </w:r>
    </w:p>
    <w:p w14:paraId="33F46B1A" w14:textId="7A523CFB" w:rsidR="00BE57F7" w:rsidRPr="0036015A" w:rsidRDefault="00BE57F7" w:rsidP="0036015A">
      <w:pPr>
        <w:rPr>
          <w:sz w:val="24"/>
        </w:rPr>
      </w:pPr>
      <w:r w:rsidRPr="0036015A">
        <w:rPr>
          <w:sz w:val="24"/>
        </w:rPr>
        <w:t>1</w:t>
      </w:r>
      <w:r w:rsidR="000E4880">
        <w:rPr>
          <w:rFonts w:hint="eastAsia"/>
          <w:sz w:val="24"/>
        </w:rPr>
        <w:t>.</w:t>
      </w:r>
      <w:r w:rsidRPr="0036015A">
        <w:rPr>
          <w:sz w:val="24"/>
        </w:rPr>
        <w:t>大病患者医药服务收费及</w:t>
      </w:r>
      <w:proofErr w:type="gramStart"/>
      <w:r w:rsidRPr="0036015A">
        <w:rPr>
          <w:sz w:val="24"/>
        </w:rPr>
        <w:t>医</w:t>
      </w:r>
      <w:proofErr w:type="gramEnd"/>
      <w:r w:rsidRPr="0036015A">
        <w:rPr>
          <w:sz w:val="24"/>
        </w:rPr>
        <w:t>保报销相关票据原件或复印件；</w:t>
      </w:r>
    </w:p>
    <w:p w14:paraId="42BD8662" w14:textId="041173A5" w:rsidR="00BE57F7" w:rsidRPr="0036015A" w:rsidRDefault="00BE57F7" w:rsidP="0036015A">
      <w:pPr>
        <w:rPr>
          <w:sz w:val="24"/>
        </w:rPr>
      </w:pPr>
      <w:r w:rsidRPr="0036015A">
        <w:rPr>
          <w:sz w:val="24"/>
        </w:rPr>
        <w:t>2</w:t>
      </w:r>
      <w:r w:rsidR="000E4880">
        <w:rPr>
          <w:rFonts w:hint="eastAsia"/>
          <w:sz w:val="24"/>
        </w:rPr>
        <w:t>.</w:t>
      </w:r>
      <w:r w:rsidRPr="0036015A">
        <w:rPr>
          <w:sz w:val="24"/>
        </w:rPr>
        <w:t>医疗保障部门出具的纳税年度医药费用清单等资料。</w:t>
      </w:r>
    </w:p>
    <w:p w14:paraId="7BD93171" w14:textId="1CFF5FBD" w:rsidR="00BE57F7" w:rsidRPr="0036015A" w:rsidRDefault="00BE57F7" w:rsidP="0036015A">
      <w:pPr>
        <w:rPr>
          <w:b/>
          <w:bCs/>
          <w:sz w:val="24"/>
        </w:rPr>
      </w:pPr>
      <w:r w:rsidRPr="0036015A">
        <w:rPr>
          <w:b/>
          <w:bCs/>
          <w:sz w:val="24"/>
        </w:rPr>
        <w:t>【温馨提醒】</w:t>
      </w:r>
    </w:p>
    <w:p w14:paraId="564AC611" w14:textId="77777777" w:rsidR="00BE57F7" w:rsidRPr="0036015A" w:rsidRDefault="00BE57F7" w:rsidP="0036015A">
      <w:pPr>
        <w:rPr>
          <w:sz w:val="24"/>
        </w:rPr>
      </w:pPr>
      <w:r w:rsidRPr="0036015A">
        <w:rPr>
          <w:sz w:val="24"/>
        </w:rPr>
        <w:t>纳税人日常看病时，记得留存好医药服务收费及</w:t>
      </w:r>
      <w:proofErr w:type="gramStart"/>
      <w:r w:rsidRPr="0036015A">
        <w:rPr>
          <w:sz w:val="24"/>
        </w:rPr>
        <w:t>医</w:t>
      </w:r>
      <w:proofErr w:type="gramEnd"/>
      <w:r w:rsidRPr="0036015A">
        <w:rPr>
          <w:sz w:val="24"/>
        </w:rPr>
        <w:t>保报销相关票据哦！</w:t>
      </w:r>
    </w:p>
    <w:p w14:paraId="0D9D6A7F" w14:textId="77777777" w:rsidR="00BE57F7" w:rsidRPr="0036015A" w:rsidRDefault="00BE57F7" w:rsidP="0036015A">
      <w:pPr>
        <w:rPr>
          <w:sz w:val="24"/>
        </w:rPr>
      </w:pPr>
      <w:r w:rsidRPr="0036015A">
        <w:rPr>
          <w:sz w:val="24"/>
        </w:rPr>
        <w:t>同时，也可以通过医疗保障部门的医疗保障管理信息系统查询自己上一年度医药费用情况。</w:t>
      </w:r>
    </w:p>
    <w:sectPr w:rsidR="00BE57F7" w:rsidRPr="0036015A" w:rsidSect="00CF015C">
      <w:pgSz w:w="11907" w:h="16840" w:code="9"/>
      <w:pgMar w:top="1361" w:right="1474" w:bottom="1247" w:left="1474" w:header="851" w:footer="992" w:gutter="0"/>
      <w:cols w:space="425"/>
      <w:docGrid w:type="lines" w:linePitch="5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9F87A" w14:textId="77777777" w:rsidR="006846A7" w:rsidRDefault="006846A7" w:rsidP="00CF015C">
      <w:r>
        <w:separator/>
      </w:r>
    </w:p>
  </w:endnote>
  <w:endnote w:type="continuationSeparator" w:id="0">
    <w:p w14:paraId="3CEF6D09" w14:textId="77777777" w:rsidR="006846A7" w:rsidRDefault="006846A7" w:rsidP="00CF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15535" w14:textId="77777777" w:rsidR="006846A7" w:rsidRDefault="006846A7" w:rsidP="00CF015C">
      <w:r>
        <w:separator/>
      </w:r>
    </w:p>
  </w:footnote>
  <w:footnote w:type="continuationSeparator" w:id="0">
    <w:p w14:paraId="3072A622" w14:textId="77777777" w:rsidR="006846A7" w:rsidRDefault="006846A7" w:rsidP="00CF0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08CB"/>
    <w:multiLevelType w:val="hybridMultilevel"/>
    <w:tmpl w:val="C70457AC"/>
    <w:lvl w:ilvl="0" w:tplc="B8C022E6">
      <w:start w:val="2"/>
      <w:numFmt w:val="bullet"/>
      <w:lvlText w:val="★"/>
      <w:lvlJc w:val="left"/>
      <w:pPr>
        <w:ind w:left="360" w:hanging="360"/>
      </w:pPr>
      <w:rPr>
        <w:rFonts w:ascii="黑体" w:eastAsia="黑体" w:hAnsi="黑体" w:cs="Times New Roman" w:hint="eastAsia"/>
        <w:lang w:val="en-US"/>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nsid w:val="73635F2D"/>
    <w:multiLevelType w:val="hybridMultilevel"/>
    <w:tmpl w:val="450A15DA"/>
    <w:lvl w:ilvl="0" w:tplc="C8DE6926">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BF"/>
    <w:rsid w:val="000B7F07"/>
    <w:rsid w:val="000E4880"/>
    <w:rsid w:val="00124520"/>
    <w:rsid w:val="0036015A"/>
    <w:rsid w:val="003C5EF6"/>
    <w:rsid w:val="004725AA"/>
    <w:rsid w:val="00612358"/>
    <w:rsid w:val="006846A7"/>
    <w:rsid w:val="00832AB8"/>
    <w:rsid w:val="00925677"/>
    <w:rsid w:val="00A21B1D"/>
    <w:rsid w:val="00A37957"/>
    <w:rsid w:val="00AB3F1A"/>
    <w:rsid w:val="00B538DE"/>
    <w:rsid w:val="00B57636"/>
    <w:rsid w:val="00B90801"/>
    <w:rsid w:val="00BE57F7"/>
    <w:rsid w:val="00CF015C"/>
    <w:rsid w:val="00DF5054"/>
    <w:rsid w:val="00EA59BF"/>
    <w:rsid w:val="00EC0A18"/>
    <w:rsid w:val="00F61C3E"/>
    <w:rsid w:val="00FB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D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957"/>
    <w:pPr>
      <w:ind w:firstLineChars="200" w:firstLine="420"/>
    </w:pPr>
  </w:style>
  <w:style w:type="paragraph" w:styleId="a4">
    <w:name w:val="Balloon Text"/>
    <w:basedOn w:val="a"/>
    <w:link w:val="Char"/>
    <w:rsid w:val="00CF015C"/>
    <w:rPr>
      <w:sz w:val="18"/>
      <w:szCs w:val="18"/>
    </w:rPr>
  </w:style>
  <w:style w:type="character" w:customStyle="1" w:styleId="Char">
    <w:name w:val="批注框文本 Char"/>
    <w:basedOn w:val="a0"/>
    <w:link w:val="a4"/>
    <w:rsid w:val="00CF015C"/>
    <w:rPr>
      <w:kern w:val="2"/>
      <w:sz w:val="18"/>
      <w:szCs w:val="18"/>
    </w:rPr>
  </w:style>
  <w:style w:type="paragraph" w:styleId="a5">
    <w:name w:val="header"/>
    <w:basedOn w:val="a"/>
    <w:link w:val="Char0"/>
    <w:unhideWhenUsed/>
    <w:rsid w:val="00CF01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F015C"/>
    <w:rPr>
      <w:kern w:val="2"/>
      <w:sz w:val="18"/>
      <w:szCs w:val="18"/>
    </w:rPr>
  </w:style>
  <w:style w:type="paragraph" w:styleId="a6">
    <w:name w:val="footer"/>
    <w:basedOn w:val="a"/>
    <w:link w:val="Char1"/>
    <w:unhideWhenUsed/>
    <w:rsid w:val="00CF015C"/>
    <w:pPr>
      <w:tabs>
        <w:tab w:val="center" w:pos="4153"/>
        <w:tab w:val="right" w:pos="8306"/>
      </w:tabs>
      <w:snapToGrid w:val="0"/>
      <w:jc w:val="left"/>
    </w:pPr>
    <w:rPr>
      <w:sz w:val="18"/>
      <w:szCs w:val="18"/>
    </w:rPr>
  </w:style>
  <w:style w:type="character" w:customStyle="1" w:styleId="Char1">
    <w:name w:val="页脚 Char"/>
    <w:basedOn w:val="a0"/>
    <w:link w:val="a6"/>
    <w:rsid w:val="00CF015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957"/>
    <w:pPr>
      <w:ind w:firstLineChars="200" w:firstLine="420"/>
    </w:pPr>
  </w:style>
  <w:style w:type="paragraph" w:styleId="a4">
    <w:name w:val="Balloon Text"/>
    <w:basedOn w:val="a"/>
    <w:link w:val="Char"/>
    <w:rsid w:val="00CF015C"/>
    <w:rPr>
      <w:sz w:val="18"/>
      <w:szCs w:val="18"/>
    </w:rPr>
  </w:style>
  <w:style w:type="character" w:customStyle="1" w:styleId="Char">
    <w:name w:val="批注框文本 Char"/>
    <w:basedOn w:val="a0"/>
    <w:link w:val="a4"/>
    <w:rsid w:val="00CF015C"/>
    <w:rPr>
      <w:kern w:val="2"/>
      <w:sz w:val="18"/>
      <w:szCs w:val="18"/>
    </w:rPr>
  </w:style>
  <w:style w:type="paragraph" w:styleId="a5">
    <w:name w:val="header"/>
    <w:basedOn w:val="a"/>
    <w:link w:val="Char0"/>
    <w:unhideWhenUsed/>
    <w:rsid w:val="00CF01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F015C"/>
    <w:rPr>
      <w:kern w:val="2"/>
      <w:sz w:val="18"/>
      <w:szCs w:val="18"/>
    </w:rPr>
  </w:style>
  <w:style w:type="paragraph" w:styleId="a6">
    <w:name w:val="footer"/>
    <w:basedOn w:val="a"/>
    <w:link w:val="Char1"/>
    <w:unhideWhenUsed/>
    <w:rsid w:val="00CF015C"/>
    <w:pPr>
      <w:tabs>
        <w:tab w:val="center" w:pos="4153"/>
        <w:tab w:val="right" w:pos="8306"/>
      </w:tabs>
      <w:snapToGrid w:val="0"/>
      <w:jc w:val="left"/>
    </w:pPr>
    <w:rPr>
      <w:sz w:val="18"/>
      <w:szCs w:val="18"/>
    </w:rPr>
  </w:style>
  <w:style w:type="character" w:customStyle="1" w:styleId="Char1">
    <w:name w:val="页脚 Char"/>
    <w:basedOn w:val="a0"/>
    <w:link w:val="a6"/>
    <w:rsid w:val="00CF015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2020-04-02T01:35:00Z</dcterms:created>
  <dcterms:modified xsi:type="dcterms:W3CDTF">2020-04-03T02:02:00Z</dcterms:modified>
</cp:coreProperties>
</file>